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4C678A" w:rsidRDefault="00BA13B5" w:rsidP="004C6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283.55pt;height:27.35pt" fillcolor="red" strokecolor="#009" strokeweight="1pt">
            <v:shadow on="t" color="#009" offset="7pt,-7pt"/>
            <v:textpath style="font-family:&quot;Impact&quot;;v-text-spacing:52429f;v-text-kern:t" trim="t" fitpath="t" xscale="f" string="Colombo de Poulet "/>
          </v:shape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</w:p>
    <w:p w:rsidR="00BA13B5" w:rsidRDefault="00BA13B5" w:rsidP="004C6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3B5" w:rsidRDefault="00BA13B5" w:rsidP="004C6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85pt;height:14.55pt" o:hrpct="0" o:hralign="center" o:hr="t">
            <v:imagedata r:id="rId4" o:title="BD10307_"/>
          </v:shape>
        </w:pict>
      </w:r>
    </w:p>
    <w:p w:rsidR="00BA13B5" w:rsidRDefault="00BA13B5" w:rsidP="004C6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3B5" w:rsidRPr="00412BF0" w:rsidRDefault="00BA13B5" w:rsidP="004C6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Malgré une certaine créolisation de leur mode de vie, les Guadeloupéens d’origine indienne, ont réussi à conserver de nombreux éléments de leur patrimoine culturel. On peut même parler d'échange culturel entre les populations : le colombo d'origine tamoul, par exemple, est devenu le plat national de la Guadeloupe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b/>
          <w:bCs/>
          <w:sz w:val="24"/>
          <w:szCs w:val="24"/>
        </w:rPr>
        <w:t>Recette pour 4 personnes</w:t>
      </w:r>
      <w:r w:rsidR="00412B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027694" w:rsidRPr="00412B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12BF0">
        <w:rPr>
          <w:rFonts w:ascii="Times New Roman" w:eastAsia="Times New Roman" w:hAnsi="Times New Roman" w:cs="Times New Roman"/>
          <w:sz w:val="24"/>
          <w:szCs w:val="24"/>
        </w:rPr>
        <w:t>1,200 kg de poulet</w:t>
      </w:r>
      <w:r w:rsidR="00027694" w:rsidRPr="00412BF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12BF0">
        <w:rPr>
          <w:rFonts w:ascii="Times New Roman" w:eastAsia="Times New Roman" w:hAnsi="Times New Roman" w:cs="Times New Roman"/>
          <w:sz w:val="24"/>
          <w:szCs w:val="24"/>
        </w:rPr>
        <w:t xml:space="preserve"> 500g de pomme de terre à chair ferme</w:t>
      </w:r>
      <w:r w:rsidR="00027694" w:rsidRPr="00412BF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12BF0">
        <w:rPr>
          <w:rFonts w:ascii="Times New Roman" w:eastAsia="Times New Roman" w:hAnsi="Times New Roman" w:cs="Times New Roman"/>
          <w:sz w:val="24"/>
          <w:szCs w:val="24"/>
        </w:rPr>
        <w:t>500 g de riz</w:t>
      </w:r>
      <w:r w:rsidR="00027694" w:rsidRPr="00412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BF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27694" w:rsidRPr="00412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3 branches de cives – 4 gousses d’ail</w:t>
      </w:r>
      <w:r w:rsidR="00412BF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12BF0">
        <w:rPr>
          <w:rFonts w:ascii="Times New Roman" w:eastAsia="Times New Roman" w:hAnsi="Times New Roman" w:cs="Times New Roman"/>
          <w:sz w:val="24"/>
          <w:szCs w:val="24"/>
        </w:rPr>
        <w:t xml:space="preserve">25 g de graines à roussir (cumin, </w:t>
      </w:r>
      <w:proofErr w:type="spellStart"/>
      <w:r w:rsidRPr="00412BF0">
        <w:rPr>
          <w:rFonts w:ascii="Times New Roman" w:eastAsia="Times New Roman" w:hAnsi="Times New Roman" w:cs="Times New Roman"/>
          <w:sz w:val="24"/>
          <w:szCs w:val="24"/>
        </w:rPr>
        <w:t>calichilon</w:t>
      </w:r>
      <w:proofErr w:type="spellEnd"/>
      <w:r w:rsidRPr="00412BF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150 g de pâte à  colombo  (</w:t>
      </w:r>
      <w:proofErr w:type="spellStart"/>
      <w:r w:rsidRPr="00412BF0">
        <w:rPr>
          <w:rFonts w:ascii="Times New Roman" w:eastAsia="Times New Roman" w:hAnsi="Times New Roman" w:cs="Times New Roman"/>
          <w:sz w:val="24"/>
          <w:szCs w:val="24"/>
        </w:rPr>
        <w:t>massalè</w:t>
      </w:r>
      <w:proofErr w:type="spellEnd"/>
      <w:r w:rsidRPr="00412BF0">
        <w:rPr>
          <w:rFonts w:ascii="Times New Roman" w:eastAsia="Times New Roman" w:hAnsi="Times New Roman" w:cs="Times New Roman"/>
          <w:sz w:val="24"/>
          <w:szCs w:val="24"/>
        </w:rPr>
        <w:t>), mélanges d’épices mixés à base de safran frais.</w:t>
      </w:r>
    </w:p>
    <w:p w:rsidR="004C678A" w:rsidRPr="00412BF0" w:rsidRDefault="00412BF0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78A" w:rsidRPr="00412BF0">
        <w:rPr>
          <w:rFonts w:ascii="Times New Roman" w:eastAsia="Times New Roman" w:hAnsi="Times New Roman" w:cs="Times New Roman"/>
          <w:sz w:val="24"/>
          <w:szCs w:val="24"/>
        </w:rPr>
        <w:t>Une cuillérée à soupe d’huile</w:t>
      </w:r>
      <w:r w:rsidR="00027694" w:rsidRPr="00412BF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C678A" w:rsidRPr="00412BF0">
        <w:rPr>
          <w:rFonts w:ascii="Times New Roman" w:eastAsia="Times New Roman" w:hAnsi="Times New Roman" w:cs="Times New Roman"/>
          <w:sz w:val="24"/>
          <w:szCs w:val="24"/>
        </w:rPr>
        <w:t>2 citrons (ou du jus de tamarin</w:t>
      </w:r>
      <w:r w:rsidR="00027694" w:rsidRPr="00412B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78A" w:rsidRPr="00412BF0">
        <w:rPr>
          <w:rFonts w:ascii="Times New Roman" w:eastAsia="Times New Roman" w:hAnsi="Times New Roman" w:cs="Times New Roman"/>
          <w:sz w:val="24"/>
          <w:szCs w:val="24"/>
        </w:rPr>
        <w:t>sel fin</w:t>
      </w:r>
      <w:r w:rsidR="00027694" w:rsidRPr="00412BF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C678A" w:rsidRPr="00412BF0">
        <w:rPr>
          <w:rFonts w:ascii="Times New Roman" w:eastAsia="Times New Roman" w:hAnsi="Times New Roman" w:cs="Times New Roman"/>
          <w:sz w:val="24"/>
          <w:szCs w:val="24"/>
        </w:rPr>
        <w:t xml:space="preserve"> girofle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b/>
          <w:bCs/>
          <w:sz w:val="24"/>
          <w:szCs w:val="24"/>
        </w:rPr>
        <w:t>Préparation :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Découper le poulet en morceaux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Bien laver avec de l’eau et du citron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Assaisonner avec du sel fin et du girofle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Laver les pommes de terre, les couper en quartier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Laver et éplucher les cives, les émincer finement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Hacher l’ail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b/>
          <w:bCs/>
          <w:sz w:val="24"/>
          <w:szCs w:val="24"/>
        </w:rPr>
        <w:t>Mettre le colombo en cuisson :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Dans un faitout ou une cocotte,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Mettre l’huile à chauffer (veiller à ce qu’elle ne devienne pas trop fumante)</w:t>
      </w:r>
    </w:p>
    <w:p w:rsidR="004C678A" w:rsidRPr="00412BF0" w:rsidRDefault="00027694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 xml:space="preserve">Ajouter : les </w:t>
      </w:r>
      <w:r w:rsidR="004C678A" w:rsidRPr="00412BF0">
        <w:rPr>
          <w:rFonts w:ascii="Times New Roman" w:eastAsia="Times New Roman" w:hAnsi="Times New Roman" w:cs="Times New Roman"/>
          <w:sz w:val="24"/>
          <w:szCs w:val="24"/>
        </w:rPr>
        <w:t>Cives, l’ail, les graines à roussir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Faire revenir jusqu’à obtenir une coloration brune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Ajouter les morceaux de poulet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Recouvrir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Laisser mijoter pendant 10 minutes</w:t>
      </w:r>
    </w:p>
    <w:p w:rsidR="004C678A" w:rsidRPr="00412BF0" w:rsidRDefault="00412BF0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3279140</wp:posOffset>
            </wp:positionH>
            <wp:positionV relativeFrom="paragraph">
              <wp:posOffset>-748665</wp:posOffset>
            </wp:positionV>
            <wp:extent cx="2447290" cy="1906270"/>
            <wp:effectExtent l="19050" t="0" r="0" b="0"/>
            <wp:wrapSquare wrapText="bothSides"/>
            <wp:docPr id="1" name="Image 1" descr="C:\Users\Président\Desktop\Acgai_Site_2012-11-04\Initiation cuisine indienn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ésident\Desktop\Acgai_Site_2012-11-04\Initiation cuisine indienne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678A" w:rsidRPr="00412BF0">
        <w:rPr>
          <w:rFonts w:ascii="Times New Roman" w:eastAsia="Times New Roman" w:hAnsi="Times New Roman" w:cs="Times New Roman"/>
          <w:sz w:val="24"/>
          <w:szCs w:val="24"/>
        </w:rPr>
        <w:t>Ensuite, délayer la pâte à colombo dans un peu d’eau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Incorporer au poulet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Recouvrir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b/>
          <w:bCs/>
          <w:sz w:val="24"/>
          <w:szCs w:val="24"/>
        </w:rPr>
        <w:t>A mi-cuisson du poulet :</w:t>
      </w:r>
    </w:p>
    <w:p w:rsidR="00027694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Ajouter les pommes de terre,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 xml:space="preserve"> Recouvrir, Laisser cuire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Vérifier l’assaisonnement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b/>
          <w:bCs/>
          <w:sz w:val="24"/>
          <w:szCs w:val="24"/>
        </w:rPr>
        <w:t>Au terme de la cuisson :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>Ajouter le jus de citron ou le jus de tamarin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b/>
          <w:bCs/>
          <w:sz w:val="24"/>
          <w:szCs w:val="24"/>
        </w:rPr>
        <w:t>Au repas :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 xml:space="preserve">Accompagner </w:t>
      </w:r>
      <w:r w:rsidR="00027694" w:rsidRPr="00412BF0">
        <w:rPr>
          <w:rFonts w:ascii="Times New Roman" w:eastAsia="Times New Roman" w:hAnsi="Times New Roman" w:cs="Times New Roman"/>
          <w:sz w:val="24"/>
          <w:szCs w:val="24"/>
        </w:rPr>
        <w:t>selon les goûts </w:t>
      </w:r>
      <w:proofErr w:type="gramStart"/>
      <w:r w:rsidR="00027694" w:rsidRPr="00412B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12BF0">
        <w:rPr>
          <w:rFonts w:ascii="Times New Roman" w:eastAsia="Times New Roman" w:hAnsi="Times New Roman" w:cs="Times New Roman"/>
          <w:sz w:val="24"/>
          <w:szCs w:val="24"/>
        </w:rPr>
        <w:t xml:space="preserve"> citron</w:t>
      </w:r>
      <w:proofErr w:type="gramEnd"/>
      <w:r w:rsidRPr="00412BF0">
        <w:rPr>
          <w:rFonts w:ascii="Times New Roman" w:eastAsia="Times New Roman" w:hAnsi="Times New Roman" w:cs="Times New Roman"/>
          <w:sz w:val="24"/>
          <w:szCs w:val="24"/>
        </w:rPr>
        <w:t xml:space="preserve"> et piment</w:t>
      </w:r>
    </w:p>
    <w:p w:rsidR="004C678A" w:rsidRPr="00412BF0" w:rsidRDefault="004C678A" w:rsidP="004C6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BF0">
        <w:rPr>
          <w:rFonts w:ascii="Times New Roman" w:eastAsia="Times New Roman" w:hAnsi="Times New Roman" w:cs="Times New Roman"/>
          <w:sz w:val="24"/>
          <w:szCs w:val="24"/>
        </w:rPr>
        <w:t xml:space="preserve">Ce colombo peut-être accompagné de riz blanc à l’indienne ou de lotis à </w:t>
      </w:r>
      <w:proofErr w:type="spellStart"/>
      <w:r w:rsidRPr="00412BF0">
        <w:rPr>
          <w:rFonts w:ascii="Times New Roman" w:eastAsia="Times New Roman" w:hAnsi="Times New Roman" w:cs="Times New Roman"/>
          <w:sz w:val="24"/>
          <w:szCs w:val="24"/>
        </w:rPr>
        <w:t>Poulis</w:t>
      </w:r>
      <w:proofErr w:type="spellEnd"/>
      <w:r w:rsidR="00027694" w:rsidRPr="00412BF0">
        <w:rPr>
          <w:rFonts w:ascii="Times New Roman" w:eastAsia="Times New Roman" w:hAnsi="Times New Roman" w:cs="Times New Roman"/>
          <w:sz w:val="24"/>
          <w:szCs w:val="24"/>
        </w:rPr>
        <w:t>, ou de loti sec.</w:t>
      </w:r>
    </w:p>
    <w:p w:rsidR="00AB275D" w:rsidRPr="00412BF0" w:rsidRDefault="00AB275D">
      <w:pPr>
        <w:rPr>
          <w:rFonts w:ascii="Times New Roman" w:hAnsi="Times New Roman" w:cs="Times New Roman"/>
          <w:sz w:val="24"/>
          <w:szCs w:val="24"/>
        </w:rPr>
      </w:pPr>
    </w:p>
    <w:sectPr w:rsidR="00AB275D" w:rsidRPr="00412BF0" w:rsidSect="00BA13B5">
      <w:pgSz w:w="11906" w:h="16838"/>
      <w:pgMar w:top="1021" w:right="1418" w:bottom="680" w:left="1418" w:header="709" w:footer="709" w:gutter="0"/>
      <w:pgBorders w:offsetFrom="page">
        <w:top w:val="single" w:sz="48" w:space="24" w:color="538135" w:themeColor="accent6" w:themeShade="BF"/>
        <w:left w:val="single" w:sz="48" w:space="24" w:color="538135" w:themeColor="accent6" w:themeShade="BF"/>
        <w:bottom w:val="single" w:sz="48" w:space="24" w:color="538135" w:themeColor="accent6" w:themeShade="BF"/>
        <w:right w:val="single" w:sz="4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proofState w:spelling="clean" w:grammar="clean"/>
  <w:defaultTabStop w:val="708"/>
  <w:hyphenationZone w:val="425"/>
  <w:characterSpacingControl w:val="doNotCompress"/>
  <w:compat/>
  <w:rsids>
    <w:rsidRoot w:val="004C678A"/>
    <w:rsid w:val="00027694"/>
    <w:rsid w:val="000A73C1"/>
    <w:rsid w:val="001F623B"/>
    <w:rsid w:val="00412BF0"/>
    <w:rsid w:val="00466A84"/>
    <w:rsid w:val="004C678A"/>
    <w:rsid w:val="005F45A3"/>
    <w:rsid w:val="00AB275D"/>
    <w:rsid w:val="00BA1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</dc:creator>
  <cp:keywords/>
  <dc:description/>
  <cp:lastModifiedBy>Président</cp:lastModifiedBy>
  <cp:revision>6</cp:revision>
  <dcterms:created xsi:type="dcterms:W3CDTF">2013-11-10T21:07:00Z</dcterms:created>
  <dcterms:modified xsi:type="dcterms:W3CDTF">2017-07-28T13:50:00Z</dcterms:modified>
</cp:coreProperties>
</file>