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81715E" w:rsidRDefault="00F20E90">
      <w:r>
        <w:rPr>
          <w:noProof/>
          <w:lang w:eastAsia="fr-FR"/>
        </w:rPr>
        <w:pict>
          <v:rect id="_x0000_s1026" style="position:absolute;margin-left:29.25pt;margin-top:-57.45pt;width:722.9pt;height:38.4pt;z-index:251658240" fillcolor="#00b050" stroked="f">
            <v:textbox style="mso-next-textbox:#_x0000_s1026">
              <w:txbxContent>
                <w:p w:rsidR="008B13FA" w:rsidRPr="008B13FA" w:rsidRDefault="008B13FA" w:rsidP="008B13FA">
                  <w:pPr>
                    <w:jc w:val="center"/>
                    <w:rPr>
                      <w:sz w:val="36"/>
                      <w:szCs w:val="36"/>
                    </w:rPr>
                  </w:pPr>
                  <w:r w:rsidRPr="008B13FA">
                    <w:rPr>
                      <w:sz w:val="36"/>
                      <w:szCs w:val="36"/>
                    </w:rPr>
                    <w:t>Quelques Plantes originaires de l’Inde qui ornent le paysage foral guadeloupéen</w:t>
                  </w:r>
                </w:p>
              </w:txbxContent>
            </v:textbox>
          </v:rect>
        </w:pict>
      </w:r>
      <w:r w:rsidR="00FA1F15">
        <w:t xml:space="preserve">       </w:t>
      </w:r>
      <w:r w:rsidR="00500514">
        <w:rPr>
          <w:noProof/>
          <w:color w:val="0000FF"/>
          <w:lang w:eastAsia="fr-FR"/>
        </w:rPr>
        <w:drawing>
          <wp:inline distT="0" distB="0" distL="0" distR="0">
            <wp:extent cx="2285238" cy="1734194"/>
            <wp:effectExtent l="19050" t="0" r="762" b="0"/>
            <wp:docPr id="2" name="yui_3_10_0_1_1498870737746_521" descr="Its botanical name, Azadirachta indica translates to ‘The freetree ...">
              <a:hlinkClick xmlns:a="http://schemas.openxmlformats.org/drawingml/2006/main" r:id="rId4" tgtFrame="&quot;_blank&quot;" tooltip="&quot;Its botanical name, Azadirachta indica translates to ‘The freetree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0737746_521" descr="Its botanical name, Azadirachta indica translates to ‘The freetree ...">
                      <a:hlinkClick r:id="rId4" tgtFrame="&quot;_blank&quot;" tooltip="&quot;Its botanical name, Azadirachta indica translates to ‘The freetree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64" cy="1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514">
        <w:rPr>
          <w:noProof/>
          <w:color w:val="0000FF"/>
          <w:lang w:eastAsia="fr-FR"/>
        </w:rPr>
        <w:drawing>
          <wp:inline distT="0" distB="0" distL="0" distR="0">
            <wp:extent cx="2340864" cy="1698872"/>
            <wp:effectExtent l="19050" t="0" r="2286" b="0"/>
            <wp:docPr id="3" name="yui_3_10_0_1_1498870903216_2135" descr="vetiver1">
              <a:hlinkClick xmlns:a="http://schemas.openxmlformats.org/drawingml/2006/main" r:id="rId6" tgtFrame="&quot;_blank&quot;" tooltip="&quot;vetive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0903216_2135" descr="vetiver1">
                      <a:hlinkClick r:id="rId6" tgtFrame="&quot;_blank&quot;" tooltip="&quot;vetive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60" cy="17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A3">
        <w:t xml:space="preserve"> </w:t>
      </w:r>
      <w:r w:rsidR="00FA1F15">
        <w:t xml:space="preserve">  </w:t>
      </w:r>
      <w:r w:rsidR="007154A3">
        <w:t xml:space="preserve">    </w:t>
      </w:r>
      <w:r w:rsidR="00F2633E">
        <w:rPr>
          <w:noProof/>
          <w:color w:val="0000FF"/>
          <w:lang w:eastAsia="fr-FR"/>
        </w:rPr>
        <w:drawing>
          <wp:inline distT="0" distB="0" distL="0" distR="0">
            <wp:extent cx="2107565" cy="1690205"/>
            <wp:effectExtent l="19050" t="0" r="6985" b="0"/>
            <wp:docPr id="5" name="yui_3_10_0_1_1498871394669_789" descr="Asseyons nous à coté de :Eryngium foetidum ou Zèb a fè, respirons ...">
              <a:hlinkClick xmlns:a="http://schemas.openxmlformats.org/drawingml/2006/main" r:id="rId8" tgtFrame="&quot;_blank&quot;" tooltip="&quot;Asseyons nous à coté de :Eryngium foetidum ou Zèb a fè, respirons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1394669_789" descr="Asseyons nous à coté de :Eryngium foetidum ou Zèb a fè, respirons ...">
                      <a:hlinkClick r:id="rId8" tgtFrame="&quot;_blank&quot;" tooltip="&quot;Asseyons nous à coté de :Eryngium foetidum ou Zèb a fè, respirons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82" cy="17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50E">
        <w:t xml:space="preserve">   </w:t>
      </w:r>
      <w:r w:rsidR="00D1750E">
        <w:rPr>
          <w:noProof/>
          <w:color w:val="0000FF"/>
          <w:lang w:eastAsia="fr-FR"/>
        </w:rPr>
        <w:drawing>
          <wp:inline distT="0" distB="0" distL="0" distR="0">
            <wp:extent cx="2199894" cy="1654482"/>
            <wp:effectExtent l="19050" t="0" r="0" b="0"/>
            <wp:docPr id="8" name="yui_3_10_0_1_1498872430946_981" descr="photo de arbres tropicaux de photos recommander ou envoyer cette photo ...">
              <a:hlinkClick xmlns:a="http://schemas.openxmlformats.org/drawingml/2006/main" r:id="rId10" tgtFrame="&quot;_blank&quot;" tooltip="&quot;photo de arbres tropicaux de photos recommander ou envoyer cette photo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2430946_981" descr="photo de arbres tropicaux de photos recommander ou envoyer cette photo ...">
                      <a:hlinkClick r:id="rId10" tgtFrame="&quot;_blank&quot;" tooltip="&quot;photo de arbres tropicaux de photos recommander ou envoyer cette photo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94" cy="165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14" w:rsidRPr="00FA1F15" w:rsidRDefault="00500514">
      <w:pPr>
        <w:rPr>
          <w:sz w:val="28"/>
          <w:szCs w:val="28"/>
        </w:rPr>
      </w:pPr>
      <w:r>
        <w:tab/>
      </w:r>
      <w:r>
        <w:tab/>
      </w:r>
      <w:r w:rsidR="00F2633E" w:rsidRPr="00FA1F15">
        <w:rPr>
          <w:sz w:val="28"/>
          <w:szCs w:val="28"/>
        </w:rPr>
        <w:t>VEPELE</w:t>
      </w:r>
      <w:r w:rsidRPr="00FA1F15">
        <w:rPr>
          <w:sz w:val="28"/>
          <w:szCs w:val="28"/>
        </w:rPr>
        <w:tab/>
      </w:r>
      <w:r w:rsidRPr="00FA1F15">
        <w:rPr>
          <w:sz w:val="28"/>
          <w:szCs w:val="28"/>
        </w:rPr>
        <w:tab/>
      </w:r>
      <w:r w:rsidRPr="00FA1F15">
        <w:rPr>
          <w:sz w:val="28"/>
          <w:szCs w:val="28"/>
        </w:rPr>
        <w:tab/>
      </w:r>
      <w:r w:rsidR="00F2633E" w:rsidRPr="00FA1F15">
        <w:rPr>
          <w:sz w:val="28"/>
          <w:szCs w:val="28"/>
        </w:rPr>
        <w:t xml:space="preserve">               VETIVER</w:t>
      </w:r>
      <w:r w:rsidR="007154A3" w:rsidRPr="00FA1F15">
        <w:rPr>
          <w:sz w:val="28"/>
          <w:szCs w:val="28"/>
        </w:rPr>
        <w:t xml:space="preserve">                                                </w:t>
      </w:r>
      <w:r w:rsidR="00F2633E" w:rsidRPr="00FA1F15">
        <w:rPr>
          <w:sz w:val="28"/>
          <w:szCs w:val="28"/>
        </w:rPr>
        <w:t>ZE</w:t>
      </w:r>
      <w:r w:rsidR="00D1750E">
        <w:rPr>
          <w:sz w:val="28"/>
          <w:szCs w:val="28"/>
        </w:rPr>
        <w:t>B A FE                                          SURELLE</w:t>
      </w:r>
      <w:r w:rsidR="00F2633E" w:rsidRPr="00FA1F15">
        <w:rPr>
          <w:sz w:val="28"/>
          <w:szCs w:val="28"/>
        </w:rPr>
        <w:t xml:space="preserve"> </w:t>
      </w:r>
    </w:p>
    <w:p w:rsidR="00C443B1" w:rsidRDefault="00FA1F15">
      <w:pPr>
        <w:rPr>
          <w:sz w:val="28"/>
          <w:szCs w:val="28"/>
        </w:rPr>
      </w:pPr>
      <w:r>
        <w:rPr>
          <w:sz w:val="40"/>
          <w:szCs w:val="24"/>
        </w:rPr>
        <w:t xml:space="preserve">     </w:t>
      </w:r>
      <w:r w:rsidR="00500514">
        <w:rPr>
          <w:noProof/>
          <w:color w:val="0000FF"/>
          <w:lang w:eastAsia="fr-FR"/>
        </w:rPr>
        <w:drawing>
          <wp:inline distT="0" distB="0" distL="0" distR="0">
            <wp:extent cx="2229254" cy="1682496"/>
            <wp:effectExtent l="0" t="0" r="0" b="0"/>
            <wp:docPr id="1" name="yui_3_10_0_1_1498871058071_467" descr="Citronnelle : planter et cultiver – Ooreka">
              <a:hlinkClick xmlns:a="http://schemas.openxmlformats.org/drawingml/2006/main" r:id="rId12" tgtFrame="&quot;_blank&quot;" tooltip="&quot;Citronnelle : planter et cultiver – Oore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1058071_467" descr="Citronnelle : planter et cultiver – Ooreka">
                      <a:hlinkClick r:id="rId12" tgtFrame="&quot;_blank&quot;" tooltip="&quot;Citronnelle : planter et cultiver – Oore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97" cy="17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24"/>
        </w:rPr>
        <w:t xml:space="preserve">  </w:t>
      </w:r>
      <w:r w:rsidR="00500514">
        <w:rPr>
          <w:noProof/>
          <w:color w:val="0000FF"/>
          <w:lang w:eastAsia="fr-FR"/>
        </w:rPr>
        <w:drawing>
          <wp:inline distT="0" distB="0" distL="0" distR="0">
            <wp:extent cx="2389632" cy="1618848"/>
            <wp:effectExtent l="0" t="0" r="0" b="635"/>
            <wp:docPr id="4" name="yui_3_10_0_1_1498871292943_783" descr="Ylang Ylang - AQUA4BALANCE">
              <a:hlinkClick xmlns:a="http://schemas.openxmlformats.org/drawingml/2006/main" r:id="rId14" tgtFrame="&quot;_blank&quot;" tooltip="&quot;Ylang Ylang - AQUA4BALA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1292943_783" descr="Ylang Ylang - AQUA4BALANCE">
                      <a:hlinkClick r:id="rId14" tgtFrame="&quot;_blank&quot;" tooltip="&quot;Ylang Ylang - AQUA4BALA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56" cy="16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A3">
        <w:rPr>
          <w:sz w:val="40"/>
          <w:szCs w:val="24"/>
        </w:rPr>
        <w:t xml:space="preserve">    </w:t>
      </w:r>
      <w:r w:rsidR="00F2633E">
        <w:rPr>
          <w:rFonts w:ascii="Arial" w:hAnsi="Arial" w:cs="Arial"/>
          <w:noProof/>
          <w:lang w:eastAsia="fr-FR"/>
        </w:rPr>
        <w:drawing>
          <wp:inline distT="0" distB="0" distL="0" distR="0">
            <wp:extent cx="2184371" cy="1633728"/>
            <wp:effectExtent l="0" t="0" r="6985" b="5080"/>
            <wp:docPr id="6" name="Image 6" descr="Fruit : Tamarindus indica L.">
              <a:hlinkClick xmlns:a="http://schemas.openxmlformats.org/drawingml/2006/main" r:id="rId1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uit : Tamarindus indica L.">
                      <a:hlinkClick r:id="rId1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99" cy="16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8DA">
        <w:rPr>
          <w:sz w:val="40"/>
          <w:szCs w:val="24"/>
        </w:rPr>
        <w:t xml:space="preserve">   </w:t>
      </w:r>
      <w:r w:rsidR="00C708DA">
        <w:rPr>
          <w:noProof/>
          <w:color w:val="0000FF"/>
          <w:lang w:eastAsia="fr-FR"/>
        </w:rPr>
        <w:drawing>
          <wp:inline distT="0" distB="0" distL="0" distR="0">
            <wp:extent cx="1639062" cy="1639062"/>
            <wp:effectExtent l="19050" t="0" r="0" b="0"/>
            <wp:docPr id="9" name="yui_3_10_0_1_1498872583562_509" descr="... &gt; CARAGANA arborescens (Caraganier de Sibérie, arbre aux pois">
              <a:hlinkClick xmlns:a="http://schemas.openxmlformats.org/drawingml/2006/main" r:id="rId18" tgtFrame="&quot;_blank&quot;" tooltip="&quot;... &gt; CARAGANA arborescens (Caraganier de Sibérie, arbre aux po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2583562_509" descr="... &gt; CARAGANA arborescens (Caraganier de Sibérie, arbre aux pois">
                      <a:hlinkClick r:id="rId18" tgtFrame="&quot;_blank&quot;" tooltip="&quot;... &gt; CARAGANA arborescens (Caraganier de Sibérie, arbre aux po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87" cy="164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E1">
        <w:rPr>
          <w:sz w:val="40"/>
          <w:szCs w:val="24"/>
        </w:rPr>
        <w:t xml:space="preserve"> </w:t>
      </w:r>
      <w:r w:rsidR="00500514">
        <w:br/>
      </w:r>
      <w:r w:rsidR="002B2C60">
        <w:rPr>
          <w:sz w:val="28"/>
          <w:szCs w:val="28"/>
        </w:rPr>
        <w:t xml:space="preserve">        </w:t>
      </w:r>
      <w:r w:rsidR="00F2633E" w:rsidRPr="00FA1F15">
        <w:rPr>
          <w:sz w:val="28"/>
          <w:szCs w:val="28"/>
        </w:rPr>
        <w:t>CITRONNELLE</w:t>
      </w:r>
      <w:r w:rsidR="007154A3" w:rsidRPr="00FA1F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 w:rsidR="00F2633E" w:rsidRPr="00FA1F15">
        <w:rPr>
          <w:sz w:val="28"/>
          <w:szCs w:val="28"/>
        </w:rPr>
        <w:t xml:space="preserve">YLANF – YLANG                </w:t>
      </w:r>
      <w:r>
        <w:rPr>
          <w:sz w:val="28"/>
          <w:szCs w:val="28"/>
        </w:rPr>
        <w:t xml:space="preserve">                     </w:t>
      </w:r>
      <w:r w:rsidR="00F2633E" w:rsidRPr="00FA1F15">
        <w:rPr>
          <w:sz w:val="28"/>
          <w:szCs w:val="28"/>
        </w:rPr>
        <w:t xml:space="preserve"> </w:t>
      </w:r>
      <w:bookmarkStart w:id="0" w:name="_GoBack"/>
      <w:bookmarkEnd w:id="0"/>
      <w:r w:rsidR="008B13FA">
        <w:rPr>
          <w:sz w:val="28"/>
          <w:szCs w:val="28"/>
        </w:rPr>
        <w:t>TAMARINIER</w:t>
      </w:r>
      <w:r w:rsidR="008B13FA">
        <w:rPr>
          <w:sz w:val="28"/>
          <w:szCs w:val="28"/>
        </w:rPr>
        <w:tab/>
        <w:t xml:space="preserve">              </w:t>
      </w:r>
      <w:r w:rsidR="00C708DA">
        <w:rPr>
          <w:sz w:val="28"/>
          <w:szCs w:val="28"/>
        </w:rPr>
        <w:t>POIS DE BOIS</w:t>
      </w:r>
      <w:r w:rsidR="00213AE1">
        <w:rPr>
          <w:sz w:val="28"/>
          <w:szCs w:val="28"/>
        </w:rPr>
        <w:t xml:space="preserve">              </w:t>
      </w:r>
    </w:p>
    <w:p w:rsidR="00A92B2F" w:rsidRDefault="00C708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43B1">
        <w:rPr>
          <w:rFonts w:ascii="Arial" w:hAnsi="Arial" w:cs="Arial"/>
          <w:noProof/>
          <w:lang w:eastAsia="fr-FR"/>
        </w:rPr>
        <w:drawing>
          <wp:inline distT="0" distB="0" distL="0" distR="0">
            <wp:extent cx="2419350" cy="1809472"/>
            <wp:effectExtent l="19050" t="0" r="0" b="0"/>
            <wp:docPr id="11" name="Image 10" descr="Bilimbi ou arbre à cornichons. Averrhoa bilimbi.">
              <a:hlinkClick xmlns:a="http://schemas.openxmlformats.org/drawingml/2006/main" r:id="rId20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imbi ou arbre à cornichons. Averrhoa bilimbi.">
                      <a:hlinkClick r:id="rId20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81" cy="18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E58">
        <w:rPr>
          <w:sz w:val="28"/>
          <w:szCs w:val="28"/>
        </w:rPr>
        <w:t xml:space="preserve">  </w:t>
      </w:r>
      <w:r w:rsidR="00514E58">
        <w:rPr>
          <w:noProof/>
          <w:color w:val="0000FF"/>
          <w:lang w:eastAsia="fr-FR"/>
        </w:rPr>
        <w:drawing>
          <wp:inline distT="0" distB="0" distL="0" distR="0">
            <wp:extent cx="2405888" cy="1804416"/>
            <wp:effectExtent l="19050" t="0" r="0" b="0"/>
            <wp:docPr id="13" name="yui_3_10_0_1_1498873035309_517" descr="photo précédente photo suivante">
              <a:hlinkClick xmlns:a="http://schemas.openxmlformats.org/drawingml/2006/main" r:id="rId22" tgtFrame="&quot;_blank&quot;" tooltip="&quot;photo précédente photo suivan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3035309_517" descr="photo précédente photo suivante">
                      <a:hlinkClick r:id="rId22" tgtFrame="&quot;_blank&quot;" tooltip="&quot;photo précédente photo suivan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88" cy="180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C60">
        <w:rPr>
          <w:sz w:val="28"/>
          <w:szCs w:val="28"/>
        </w:rPr>
        <w:t xml:space="preserve">    </w:t>
      </w:r>
      <w:r w:rsidR="002B2C60" w:rsidRPr="002B2C60">
        <w:rPr>
          <w:noProof/>
          <w:sz w:val="28"/>
          <w:szCs w:val="28"/>
          <w:lang w:eastAsia="fr-FR"/>
        </w:rPr>
        <w:drawing>
          <wp:inline distT="0" distB="0" distL="0" distR="0">
            <wp:extent cx="1277290" cy="1865376"/>
            <wp:effectExtent l="19050" t="0" r="0" b="0"/>
            <wp:docPr id="7" name="yui_3_10_0_1_1498872719916_557" descr="Photo - les, grand, ixora, arbre, fleur, pot - image, images, photo ...">
              <a:hlinkClick xmlns:a="http://schemas.openxmlformats.org/drawingml/2006/main" r:id="rId24" tgtFrame="&quot;_blank&quot;" tooltip="&quot;Photo - les, grand, ixora, arbre, fleur, pot - image, images, photo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872719916_557" descr="Photo - les, grand, ixora, arbre, fleur, pot - image, images, photo ...">
                      <a:hlinkClick r:id="rId24" tgtFrame="&quot;_blank&quot;" tooltip="&quot;Photo - les, grand, ixora, arbre, fleur, pot - image, images, photo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2" cy="188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D5B">
        <w:rPr>
          <w:sz w:val="28"/>
          <w:szCs w:val="28"/>
        </w:rPr>
        <w:t xml:space="preserve">     </w:t>
      </w:r>
      <w:r w:rsidR="001F0D5B">
        <w:rPr>
          <w:noProof/>
          <w:sz w:val="28"/>
          <w:szCs w:val="28"/>
          <w:lang w:eastAsia="fr-FR"/>
        </w:rPr>
        <w:drawing>
          <wp:inline distT="0" distB="0" distL="0" distR="0">
            <wp:extent cx="1858518" cy="1853278"/>
            <wp:effectExtent l="19050" t="0" r="8382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38" cy="185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B2F">
        <w:rPr>
          <w:sz w:val="28"/>
          <w:szCs w:val="28"/>
        </w:rPr>
        <w:t xml:space="preserve"> </w:t>
      </w:r>
      <w:r w:rsidR="00C443B1">
        <w:rPr>
          <w:sz w:val="28"/>
          <w:szCs w:val="28"/>
        </w:rPr>
        <w:br/>
        <w:t xml:space="preserve">         BELIMBI ou BELIMBE</w:t>
      </w:r>
      <w:r w:rsidR="00514E58">
        <w:rPr>
          <w:sz w:val="28"/>
          <w:szCs w:val="28"/>
        </w:rPr>
        <w:t xml:space="preserve">                            BANANIER</w:t>
      </w:r>
      <w:r w:rsidR="002B2C60">
        <w:rPr>
          <w:sz w:val="28"/>
          <w:szCs w:val="28"/>
        </w:rPr>
        <w:t xml:space="preserve">                                           IXORA  </w:t>
      </w:r>
      <w:r w:rsidR="001F0D5B">
        <w:rPr>
          <w:sz w:val="28"/>
          <w:szCs w:val="28"/>
        </w:rPr>
        <w:t xml:space="preserve">                          </w:t>
      </w:r>
      <w:r w:rsidR="001F0D5B" w:rsidRPr="00FA1F15">
        <w:rPr>
          <w:sz w:val="28"/>
          <w:szCs w:val="28"/>
        </w:rPr>
        <w:t xml:space="preserve">VETIVER     </w:t>
      </w:r>
      <w:r w:rsidR="00D5436A">
        <w:rPr>
          <w:sz w:val="28"/>
          <w:szCs w:val="28"/>
        </w:rPr>
        <w:t xml:space="preserve">                            Page 1/2</w:t>
      </w:r>
    </w:p>
    <w:p w:rsidR="00500514" w:rsidRDefault="00A92B2F">
      <w:pPr>
        <w:rPr>
          <w:sz w:val="28"/>
          <w:szCs w:val="28"/>
        </w:rPr>
      </w:pPr>
      <w:r>
        <w:rPr>
          <w:noProof/>
          <w:color w:val="0000FF"/>
          <w:lang w:eastAsia="fr-FR"/>
        </w:rPr>
        <w:lastRenderedPageBreak/>
        <w:drawing>
          <wp:inline distT="0" distB="0" distL="0" distR="0">
            <wp:extent cx="2309622" cy="1736180"/>
            <wp:effectExtent l="19050" t="0" r="0" b="0"/>
            <wp:docPr id="19" name="yui_3_10_0_1_1498958599282_545" descr="Les bienfaits santé de la cannelle | Blog Thé passion">
              <a:hlinkClick xmlns:a="http://schemas.openxmlformats.org/drawingml/2006/main" r:id="rId27" tgtFrame="&quot;_blank&quot;" tooltip="&quot;Les bienfaits santé de la cannelle | Blog Thé pass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8599282_545" descr="Les bienfaits santé de la cannelle | Blog Thé passion">
                      <a:hlinkClick r:id="rId27" tgtFrame="&quot;_blank&quot;" tooltip="&quot;Les bienfaits santé de la cannelle | Blog Thé pass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46" cy="174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D5B" w:rsidRPr="00FA1F15">
        <w:rPr>
          <w:sz w:val="28"/>
          <w:szCs w:val="28"/>
        </w:rPr>
        <w:t xml:space="preserve">   </w:t>
      </w:r>
      <w:r w:rsidR="00891F5F">
        <w:rPr>
          <w:sz w:val="28"/>
          <w:szCs w:val="28"/>
        </w:rPr>
        <w:t xml:space="preserve">   </w:t>
      </w:r>
      <w:r w:rsidR="00891F5F">
        <w:rPr>
          <w:noProof/>
          <w:color w:val="0000FF"/>
          <w:lang w:eastAsia="fr-FR"/>
        </w:rPr>
        <w:drawing>
          <wp:inline distT="0" distB="0" distL="0" distR="0">
            <wp:extent cx="2078172" cy="1694688"/>
            <wp:effectExtent l="19050" t="0" r="0" b="0"/>
            <wp:docPr id="20" name="yui_3_10_0_1_1498958795814_349" descr="Caribfruits - Fiche ma23">
              <a:hlinkClick xmlns:a="http://schemas.openxmlformats.org/drawingml/2006/main" r:id="rId29" tgtFrame="&quot;_blank&quot;" tooltip="&quot;Caribfruits - Fiche ma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8795814_349" descr="Caribfruits - Fiche ma23">
                      <a:hlinkClick r:id="rId29" tgtFrame="&quot;_blank&quot;" tooltip="&quot;Caribfruits - Fiche ma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30" cy="169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46">
        <w:rPr>
          <w:sz w:val="28"/>
          <w:szCs w:val="28"/>
        </w:rPr>
        <w:t xml:space="preserve">  </w:t>
      </w:r>
      <w:r w:rsidR="00CF1D46">
        <w:rPr>
          <w:noProof/>
          <w:color w:val="0000FF"/>
          <w:lang w:eastAsia="fr-FR"/>
        </w:rPr>
        <w:drawing>
          <wp:inline distT="0" distB="0" distL="0" distR="0">
            <wp:extent cx="2368438" cy="1658112"/>
            <wp:effectExtent l="19050" t="0" r="0" b="0"/>
            <wp:docPr id="21" name="yui_3_10_0_1_1498958888962_349" descr="... le moringa oleifera ou l’arbre de vie (arzan tiga). – AGROBENIN">
              <a:hlinkClick xmlns:a="http://schemas.openxmlformats.org/drawingml/2006/main" r:id="rId31" tgtFrame="&quot;_blank&quot;" tooltip="&quot;... le moringa oleifera ou l’arbre de vie (arzan tiga). – AGROBEN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8888962_349" descr="... le moringa oleifera ou l’arbre de vie (arzan tiga). – AGROBENIN">
                      <a:hlinkClick r:id="rId31" tgtFrame="&quot;_blank&quot;" tooltip="&quot;... le moringa oleifera ou l’arbre de vie (arzan tiga). – AGROBEN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32" cy="165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46">
        <w:rPr>
          <w:sz w:val="28"/>
          <w:szCs w:val="28"/>
        </w:rPr>
        <w:t xml:space="preserve">  </w:t>
      </w:r>
      <w:r w:rsidR="00CF1D46">
        <w:rPr>
          <w:noProof/>
          <w:color w:val="0000FF"/>
          <w:lang w:eastAsia="fr-FR"/>
        </w:rPr>
        <w:drawing>
          <wp:inline distT="0" distB="0" distL="0" distR="0">
            <wp:extent cx="2260527" cy="1658112"/>
            <wp:effectExtent l="19050" t="0" r="6423" b="0"/>
            <wp:docPr id="22" name="yui_3_10_0_1_1498958977257_525" descr="Feuilles D'arbre De Laurier, épice Aromatique Photo stock - Image ...">
              <a:hlinkClick xmlns:a="http://schemas.openxmlformats.org/drawingml/2006/main" r:id="rId33" tgtFrame="&quot;_blank&quot;" tooltip="&quot;Feuilles D'arbre De Laurier, épice Aromatique Photo stock - Image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8977257_525" descr="Feuilles D'arbre De Laurier, épice Aromatique Photo stock - Image ...">
                      <a:hlinkClick r:id="rId33" tgtFrame="&quot;_blank&quot;" tooltip="&quot;Feuilles D'arbre De Laurier, épice Aromatique Photo stock - Image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62" cy="165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46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CANNELLE</w:t>
      </w:r>
      <w:r w:rsidR="001F0D5B" w:rsidRPr="00FA1F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1F0D5B" w:rsidRPr="00FA1F15">
        <w:rPr>
          <w:sz w:val="28"/>
          <w:szCs w:val="28"/>
        </w:rPr>
        <w:t xml:space="preserve">                 </w:t>
      </w:r>
      <w:r w:rsidR="007D6873">
        <w:rPr>
          <w:sz w:val="28"/>
          <w:szCs w:val="28"/>
        </w:rPr>
        <w:t>MANGUIER</w:t>
      </w:r>
      <w:r w:rsidR="00CF1D46">
        <w:rPr>
          <w:sz w:val="28"/>
          <w:szCs w:val="28"/>
        </w:rPr>
        <w:tab/>
      </w:r>
      <w:r w:rsidR="00CF1D46">
        <w:rPr>
          <w:sz w:val="28"/>
          <w:szCs w:val="28"/>
        </w:rPr>
        <w:tab/>
        <w:t xml:space="preserve">          MORINGA ou MOULOUGKILE                         TULSI</w:t>
      </w:r>
    </w:p>
    <w:p w:rsidR="00CF1D46" w:rsidRDefault="00CF1D46">
      <w:pPr>
        <w:rPr>
          <w:sz w:val="28"/>
          <w:szCs w:val="28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1590294" cy="2150428"/>
            <wp:effectExtent l="19050" t="0" r="0" b="0"/>
            <wp:docPr id="23" name="yui_3_10_0_1_1498959138815_1889" descr="Banane Sur L'arbre Photo stock - Image: 57931502">
              <a:hlinkClick xmlns:a="http://schemas.openxmlformats.org/drawingml/2006/main" r:id="rId35" tgtFrame="&quot;_blank&quot;" tooltip="&quot;Banane Sur L'arbre Photo stock - Image: 5793150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9138815_1889" descr="Banane Sur L'arbre Photo stock - Image: 57931502">
                      <a:hlinkClick r:id="rId35" tgtFrame="&quot;_blank&quot;" tooltip="&quot;Banane Sur L'arbre Photo stock - Image: 5793150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34" cy="216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color w:val="0000FF"/>
          <w:lang w:eastAsia="fr-FR"/>
        </w:rPr>
        <w:drawing>
          <wp:inline distT="0" distB="0" distL="0" distR="0">
            <wp:extent cx="2870454" cy="2153508"/>
            <wp:effectExtent l="19050" t="0" r="6096" b="0"/>
            <wp:docPr id="24" name="yui_3_10_0_1_1498959276453_1018" descr="... ' Blog: Arbres a clous et autres merveilles... les epices de Zanzibar">
              <a:hlinkClick xmlns:a="http://schemas.openxmlformats.org/drawingml/2006/main" r:id="rId37" tgtFrame="&quot;_blank&quot;" tooltip="&quot;... ' Blog: Arbres a clous et autres merveilles... les epices de Zanzib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9276453_1018" descr="... ' Blog: Arbres a clous et autres merveilles... les epices de Zanzibar">
                      <a:hlinkClick r:id="rId37" tgtFrame="&quot;_blank&quot;" tooltip="&quot;... ' Blog: Arbres a clous et autres merveilles... les epices de Zanzib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29" cy="215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FR"/>
        </w:rPr>
        <w:drawing>
          <wp:inline distT="0" distB="0" distL="0" distR="0">
            <wp:extent cx="3216689" cy="2144903"/>
            <wp:effectExtent l="19050" t="0" r="2761" b="0"/>
            <wp:docPr id="25" name="yui_3_10_0_1_1498959276453_1025" descr="vertus aphrodisiaques de ce fruit à cause de la forme phallique de l ...">
              <a:hlinkClick xmlns:a="http://schemas.openxmlformats.org/drawingml/2006/main" r:id="rId39" tgtFrame="&quot;_blank&quot;" tooltip="&quot;vertus aphrodisiaques de ce fruit à cause de la forme phallique de l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8959276453_1025" descr="vertus aphrodisiaques de ce fruit à cause de la forme phallique de l ...">
                      <a:hlinkClick r:id="rId39" tgtFrame="&quot;_blank&quot;" tooltip="&quot;vertus aphrodisiaques de ce fruit à cause de la forme phallique de l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84" cy="214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D46" w:rsidRDefault="00CF1D4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79FB">
        <w:rPr>
          <w:sz w:val="28"/>
          <w:szCs w:val="28"/>
        </w:rPr>
        <w:t>BANANIER</w:t>
      </w:r>
      <w:r w:rsidR="00F079FB">
        <w:rPr>
          <w:sz w:val="28"/>
          <w:szCs w:val="28"/>
        </w:rPr>
        <w:tab/>
      </w:r>
      <w:r w:rsidR="00F079FB">
        <w:rPr>
          <w:sz w:val="28"/>
          <w:szCs w:val="28"/>
        </w:rPr>
        <w:tab/>
      </w:r>
      <w:r w:rsidR="00F079FB">
        <w:rPr>
          <w:sz w:val="28"/>
          <w:szCs w:val="28"/>
        </w:rPr>
        <w:tab/>
        <w:t>GINGEMBRE   (Plantes)</w:t>
      </w:r>
      <w:r w:rsidR="00F079FB">
        <w:rPr>
          <w:sz w:val="28"/>
          <w:szCs w:val="28"/>
        </w:rPr>
        <w:tab/>
      </w:r>
      <w:r w:rsidR="00F079FB">
        <w:rPr>
          <w:sz w:val="28"/>
          <w:szCs w:val="28"/>
        </w:rPr>
        <w:tab/>
      </w:r>
      <w:r w:rsidR="00F079FB">
        <w:rPr>
          <w:sz w:val="28"/>
          <w:szCs w:val="28"/>
        </w:rPr>
        <w:tab/>
      </w:r>
      <w:r w:rsidR="00F079FB">
        <w:rPr>
          <w:sz w:val="28"/>
          <w:szCs w:val="28"/>
        </w:rPr>
        <w:tab/>
        <w:t xml:space="preserve">  GINGEMBRE   (Rhizome)</w:t>
      </w:r>
    </w:p>
    <w:p w:rsidR="00D5436A" w:rsidRDefault="00D5436A">
      <w:pPr>
        <w:rPr>
          <w:sz w:val="28"/>
          <w:szCs w:val="28"/>
        </w:rPr>
      </w:pPr>
    </w:p>
    <w:p w:rsidR="00D5436A" w:rsidRDefault="00D5436A">
      <w:pPr>
        <w:rPr>
          <w:sz w:val="28"/>
          <w:szCs w:val="28"/>
        </w:rPr>
      </w:pPr>
    </w:p>
    <w:p w:rsidR="00D5436A" w:rsidRDefault="00D5436A">
      <w:pPr>
        <w:rPr>
          <w:sz w:val="28"/>
          <w:szCs w:val="28"/>
        </w:rPr>
      </w:pPr>
    </w:p>
    <w:p w:rsidR="00D5436A" w:rsidRPr="00A92B2F" w:rsidRDefault="00D54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 2/2</w:t>
      </w:r>
    </w:p>
    <w:sectPr w:rsidR="00D5436A" w:rsidRPr="00A92B2F" w:rsidSect="008B13FA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0514"/>
    <w:rsid w:val="001F0D5B"/>
    <w:rsid w:val="00213AE1"/>
    <w:rsid w:val="0029330D"/>
    <w:rsid w:val="002B2C60"/>
    <w:rsid w:val="00386B2C"/>
    <w:rsid w:val="00500514"/>
    <w:rsid w:val="00514E58"/>
    <w:rsid w:val="005D00D1"/>
    <w:rsid w:val="007154A3"/>
    <w:rsid w:val="007D6873"/>
    <w:rsid w:val="0081715E"/>
    <w:rsid w:val="00827B40"/>
    <w:rsid w:val="00886519"/>
    <w:rsid w:val="00891F5F"/>
    <w:rsid w:val="008B13FA"/>
    <w:rsid w:val="00A92B2F"/>
    <w:rsid w:val="00AA4790"/>
    <w:rsid w:val="00BA1BCD"/>
    <w:rsid w:val="00C443B1"/>
    <w:rsid w:val="00C708DA"/>
    <w:rsid w:val="00CF1D46"/>
    <w:rsid w:val="00D1750E"/>
    <w:rsid w:val="00D5436A"/>
    <w:rsid w:val="00DD7BB1"/>
    <w:rsid w:val="00F079FB"/>
    <w:rsid w:val="00F20E90"/>
    <w:rsid w:val="00F2633E"/>
    <w:rsid w:val="00FA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9mSs3Jc9lZZu4IAYyFjAQx.;_ylu=X3oDMTByZmVxM3N0BGNvbG8DaXIyBHBvcwMxBHZ0aWQDBHNlYwNzYw--/RV=2/RE=1498900189/RO=10/RU=http:/sweetom.over-blog.com/2014/03/asseyons-nous-a-cote-de-eryngium-foetidum-ou-zeb-a-fe.html/RK=1/RS=1JiEP6Md5sBQl6UoQoFrm67qbL4-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.search.yahoo.com/_ylt=A9mSs3EB.1ZZR5gAzhJjAQx.;_ylu=X3oDMTByZmVxM3N0BGNvbG8DaXIyBHBvcwMxBHZ0aWQDBHNlYwNzYw--/RV=2/RE=1498901378/RO=10/RU=http:/www.plantes-et-nature.fr/33040-caragana-arborescens-caraganier-de-siberie-arbre-aux-pois.html/RK=1/RS=2FnjXQOVd4cmvfN.NajZHxvmOVU-" TargetMode="External"/><Relationship Id="rId26" Type="http://schemas.openxmlformats.org/officeDocument/2006/relationships/image" Target="media/image12.png"/><Relationship Id="rId39" Type="http://schemas.openxmlformats.org/officeDocument/2006/relationships/hyperlink" Target="http://r.search.yahoo.com/_ylt=A9mSs3elTVhZ8qoALehjAQx.;_ylu=X3oDMTByZmVxM3N0BGNvbG8DaXIyBHBvcwMxBHZ0aWQDBHNlYwNzYw--/RV=2/RE=1498988069/RO=10/RU=http%3a%2f%2fboblechef.com%2finsolite%2f10-aliments-aphrodisiaques-meconnus-st-valentin/RK=1/RS=DVIkl9n2pY2RjOJGaHc3mH4ZsN4-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r.search.yahoo.com/_ylt=A9mSs3cM9VZZy2MA_XJjAQx.;_ylu=X3oDMTByZmVxM3N0BGNvbG8DaXIyBHBvcwMxBHZ0aWQDBHNlYwNzYw--/RV=2/RE=1498899852/RO=10/RU=https:/jardinage.ooreka.fr/plante/voir/699/citronnelle/RK=1/RS=JojjKSK6YCQeXC47OXAwRdtoZNU-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://r.search.yahoo.com/_ylt=A9mSs3N5TFhZDasAFS9jAQx.;_ylu=X3oDMTByZmVxM3N0BGNvbG8DaXIyBHBvcwMxBHZ0aWQDBHNlYwNzYw--/RV=2/RE=1498987770/RO=10/RU=http%3a%2f%2ffr.dreamstime.com%2fphoto-stock-feuilles-d-arbre-de-laurier-%25c3%25a9pice-aromatique-image44741955/RK=1/RS=C9WAwFDIdhuf_lwwxYOK1A8k06I-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://www.mi-aime-a-ou.com/photo_flore.php?id_img=6393" TargetMode="External"/><Relationship Id="rId20" Type="http://schemas.openxmlformats.org/officeDocument/2006/relationships/hyperlink" Target="http://www.mi-aime-a-ou.com/photo_flore.php?id_img=5220" TargetMode="External"/><Relationship Id="rId29" Type="http://schemas.openxmlformats.org/officeDocument/2006/relationships/hyperlink" Target="http://r.search.yahoo.com/_ylt=A9mSs2bES1hZEUMADBNjAQx.;_ylu=X3oDMTByZmVxM3N0BGNvbG8DaXIyBHBvcwMxBHZ0aWQDBHNlYwNzYw--/RV=2/RE=1498987589/RO=10/RU=http%3a%2f%2fcaribfruits.cirad.fr%2ffwi%2ffiche%3fnfich%3d160%26nomacc%3dma23/RK=1/RS=v.OnsKZ9qtEhHBGD5miEfo2hO0Y-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.search.yahoo.com/_ylt=A9mSs2dx9FZZLwwAYFFjAQx.;_ylu=X3oDMTBybDA1bGNhBGNvbG8DaXIyBHBvcwMyBHZ0aWQDBHNlYwNzYw--/RV=2/RE=1498899697/RO=10/RU=http:/www.essentialoilspedia.com/vetiver/RK=1/RS=SSV.6DU2XdvF4eQ.hZCuL9vg7uo-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r.search.yahoo.com/_ylt=A9mSs2iK.1ZZREsA.bljAQx.;_ylu=X3oDMTByZmVxM3N0BGNvbG8DaXIyBHBvcwMxBHZ0aWQDBHNlYwNzYw--/RV=2/RE=1498901514/RO=10/RU=http:/canstockphoto.fr/les-grand-ixora-arbre-fleur-pot-17425309.html/RK=1/RS=aBZs1b6VD1Jtic7avVkiJiOxwNs-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r.search.yahoo.com/_ylt=A9mSs3elTVhZ8qoALOhjAQx.;_ylu=X3oDMTByZmVxM3N0BGNvbG8DaXIyBHBvcwMxBHZ0aWQDBHNlYwNzYw--/RV=2/RE=1498988069/RO=10/RU=http%3a%2f%2fgoodboons.blogspot.com%2f2009%2f02%2farbres-clous-et-autres-merveilles-les.html/RK=1/RS=R5kdGfRzB0SkWuGzAcZAk9UWDPM-" TargetMode="External"/><Relationship Id="rId40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hyperlink" Target="http://r.search.yahoo.com/_ylt=A9mSs2lp.lZZ4gYALoVjAQx.;_ylu=X3oDMTByZmVxM3N0BGNvbG8DaXIyBHBvcwMxBHZ0aWQDBHNlYwNzYw--/RV=2/RE=1498901225/RO=10/RU=http:/www.visoflora.com/photos-nature/photo-girembellier-phyllanthus-acidus.html/RK=1/RS=y2kHzNRLyvKn9f1xbbSMHRVq7Tw-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r.search.yahoo.com/_ylt=A9mSs2ohTFhZlW0ApoZjAQx.;_ylu=X3oDMTByZmVxM3N0BGNvbG8DaXIyBHBvcwMxBHZ0aWQDBHNlYwNzYw--/RV=2/RE=1498987682/RO=10/RU=http%3a%2f%2fwww.agrobenin.com%2fmille-et-une-raisons-dutiliser-le-moringa-oleifera-ou-larbre-de-vie-arzan-tiga%2f/RK=1/RS=LHaXytYGqh5wxjbMVqNxc_VXfV8-" TargetMode="External"/><Relationship Id="rId4" Type="http://schemas.openxmlformats.org/officeDocument/2006/relationships/hyperlink" Target="http://r.search.yahoo.com/_ylt=A9mSs2jM81ZZZAUA0zJjAQx.;_ylu=X3oDMTByZmVxM3N0BGNvbG8DaXIyBHBvcwMxBHZ0aWQDBHNlYwNzYw--/RV=2/RE=1498899532/RO=10/RU=http:/cqoj.typepad.com/vplla/nature/RK=1/RS=OswDwdGJkRDXaChUTk55CpnOFlw-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.search.yahoo.com/_ylt=A9mSs2j39VZZo2QAX4ljAQx.;_ylu=X3oDMTByZmVxM3N0BGNvbG8DaXIyBHBvcwMxBHZ0aWQDBHNlYwNzYw--/RV=2/RE=1498900087/RO=10/RU=http:/aqua4balance.com/alternative-medicine/aromatherapy/essential-oils/ylang-ylang.html/RK=1/RS=kUER0K.4pvw8s7lATgpbHkHANc0-" TargetMode="External"/><Relationship Id="rId22" Type="http://schemas.openxmlformats.org/officeDocument/2006/relationships/hyperlink" Target="http://r.search.yahoo.com/_ylt=A9mSs3TF_FZZXagApypjAQx.;_ylu=X3oDMTByZmVxM3N0BGNvbG8DaXIyBHBvcwMxBHZ0aWQDBHNlYwNzYw--/RV=2/RE=1498901830/RO=10/RU=http:/creabracadabra.canalblog.com/albums/___sur_un_arbre_perche___/photos/32267657-bananier__senegal_.html/RK=1/RS=p.1frnwARdFaGUGEqi8bhgq7xEc-" TargetMode="External"/><Relationship Id="rId27" Type="http://schemas.openxmlformats.org/officeDocument/2006/relationships/hyperlink" Target="http://r.search.yahoo.com/_ylt=A9mSs27.SlhZ2nQAHD1jAQx.;_ylu=X3oDMTByZmVxM3N0BGNvbG8DaXIyBHBvcwMxBHZ0aWQDBHNlYwNzYw--/RV=2/RE=1498987390/RO=10/RU=http%3a%2f%2fwww.the-passion.fr%2fblog%2fles-bienfaits-sante-de-la-cannelle%2f/RK=1/RS=RorqJrMBoF9v84S6kRWCnmjSfIY-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r.search.yahoo.com/_ylt=A9mSs2MbTVhZpGEASrFjAQx.;_ylu=X3oDMTByZmVxM3N0BGNvbG8DaXIyBHBvcwMxBHZ0aWQDBHNlYwNzYw--/RV=2/RE=1498987932/RO=10/RU=http%3a%2f%2ffr.dreamstime.com%2fphoto-stock-banane-sur-l-arbre-image57931502/RK=1/RS=wrpMtTO2O2y6tRpppwwwB88HBio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18</cp:revision>
  <dcterms:created xsi:type="dcterms:W3CDTF">2017-07-01T00:59:00Z</dcterms:created>
  <dcterms:modified xsi:type="dcterms:W3CDTF">2017-07-02T01:43:00Z</dcterms:modified>
</cp:coreProperties>
</file>